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34" w:rsidRDefault="00DC1A34" w:rsidP="00DC1A34">
      <w:pPr>
        <w:ind w:left="1586" w:right="989"/>
        <w:contextualSpacing/>
        <w:jc w:val="both"/>
        <w:rPr>
          <w:rFonts w:eastAsia="Calibri"/>
          <w:b/>
          <w:spacing w:val="61"/>
          <w:w w:val="99"/>
        </w:rPr>
      </w:pPr>
      <w:r>
        <w:rPr>
          <w:rFonts w:eastAsia="Calibri"/>
          <w:b/>
        </w:rPr>
        <w:t>Состояние</w:t>
      </w:r>
      <w:r>
        <w:rPr>
          <w:rFonts w:eastAsia="Calibri"/>
          <w:b/>
          <w:spacing w:val="-18"/>
        </w:rPr>
        <w:t xml:space="preserve"> </w:t>
      </w:r>
      <w:r>
        <w:rPr>
          <w:rFonts w:eastAsia="Calibri"/>
          <w:b/>
          <w:spacing w:val="-1"/>
        </w:rPr>
        <w:t>информационного</w:t>
      </w:r>
      <w:r>
        <w:rPr>
          <w:rFonts w:eastAsia="Calibri"/>
          <w:b/>
          <w:spacing w:val="-16"/>
        </w:rPr>
        <w:t xml:space="preserve"> </w:t>
      </w:r>
      <w:r>
        <w:rPr>
          <w:rFonts w:eastAsia="Calibri"/>
          <w:b/>
          <w:spacing w:val="-1"/>
        </w:rPr>
        <w:t>оснащения</w:t>
      </w:r>
      <w:r>
        <w:rPr>
          <w:rFonts w:eastAsia="Calibri"/>
          <w:b/>
          <w:spacing w:val="-17"/>
        </w:rPr>
        <w:t xml:space="preserve"> </w:t>
      </w:r>
      <w:r>
        <w:rPr>
          <w:rFonts w:eastAsia="Calibri"/>
          <w:b/>
          <w:spacing w:val="-1"/>
        </w:rPr>
        <w:t>образовательного</w:t>
      </w:r>
      <w:r>
        <w:rPr>
          <w:rFonts w:eastAsia="Calibri"/>
          <w:b/>
          <w:spacing w:val="-20"/>
        </w:rPr>
        <w:t xml:space="preserve"> </w:t>
      </w:r>
      <w:r>
        <w:rPr>
          <w:rFonts w:eastAsia="Calibri"/>
          <w:b/>
          <w:spacing w:val="-1"/>
        </w:rPr>
        <w:t>процесса</w:t>
      </w:r>
      <w:r>
        <w:rPr>
          <w:rFonts w:eastAsia="Calibri"/>
          <w:b/>
          <w:spacing w:val="61"/>
          <w:w w:val="99"/>
        </w:rPr>
        <w:t xml:space="preserve"> </w:t>
      </w:r>
    </w:p>
    <w:tbl>
      <w:tblPr>
        <w:tblW w:w="9680" w:type="dxa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7626"/>
        <w:gridCol w:w="1276"/>
      </w:tblGrid>
      <w:tr w:rsidR="00DC1A34" w:rsidTr="00DC1A34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№</w:t>
            </w:r>
            <w:r>
              <w:rPr>
                <w:color w:val="000000"/>
                <w:w w:val="99"/>
                <w:lang w:val="en-US" w:eastAsia="en-US"/>
              </w:rPr>
              <w:t xml:space="preserve"> </w:t>
            </w:r>
            <w:r>
              <w:rPr>
                <w:color w:val="000000"/>
                <w:lang w:val="en-US" w:eastAsia="en-US"/>
              </w:rPr>
              <w:t>п/п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spacing w:before="130"/>
              <w:ind w:right="2"/>
              <w:contextualSpacing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Наименование</w:t>
            </w:r>
            <w:proofErr w:type="spellEnd"/>
            <w:r>
              <w:rPr>
                <w:color w:val="000000"/>
                <w:spacing w:val="-2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lang w:val="en-US" w:eastAsia="en-US"/>
              </w:rPr>
              <w:t>ресурса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144"/>
              <w:contextualSpacing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w w:val="95"/>
                <w:lang w:val="en-US" w:eastAsia="en-US"/>
              </w:rPr>
              <w:t>Количество</w:t>
            </w:r>
            <w:proofErr w:type="spellEnd"/>
            <w:r>
              <w:rPr>
                <w:color w:val="000000"/>
                <w:w w:val="95"/>
                <w:lang w:val="en-US" w:eastAsia="en-US"/>
              </w:rPr>
              <w:t>,</w:t>
            </w:r>
            <w:r>
              <w:rPr>
                <w:color w:val="000000"/>
                <w:spacing w:val="21"/>
                <w:w w:val="99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ед</w:t>
            </w:r>
            <w:proofErr w:type="spellEnd"/>
            <w:r>
              <w:rPr>
                <w:color w:val="000000"/>
                <w:spacing w:val="-1"/>
                <w:lang w:val="en-US" w:eastAsia="en-US"/>
              </w:rPr>
              <w:t>.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lang w:eastAsia="en-US"/>
              </w:rPr>
              <w:t>Компьютеры,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всего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том</w:t>
            </w:r>
            <w:r>
              <w:rPr>
                <w:color w:val="000000"/>
                <w:spacing w:val="-4"/>
                <w:lang w:eastAsia="en-US"/>
              </w:rPr>
              <w:t xml:space="preserve"> </w:t>
            </w:r>
            <w:r>
              <w:rPr>
                <w:color w:val="000000"/>
                <w:spacing w:val="-2"/>
                <w:lang w:eastAsia="en-US"/>
              </w:rPr>
              <w:t>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2.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r>
              <w:rPr>
                <w:color w:val="000000"/>
                <w:spacing w:val="-3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кабинетах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информатики</w:t>
            </w:r>
            <w:r>
              <w:rPr>
                <w:color w:val="000000"/>
                <w:spacing w:val="-7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ИКТ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DC1A34" w:rsidTr="00DC1A34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3.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-</w:t>
            </w:r>
            <w:r>
              <w:rPr>
                <w:color w:val="000000"/>
                <w:spacing w:val="-3"/>
                <w:lang w:val="en-US" w:eastAsia="en-US"/>
              </w:rPr>
              <w:t xml:space="preserve"> </w:t>
            </w:r>
            <w:r>
              <w:rPr>
                <w:color w:val="000000"/>
                <w:lang w:val="en-US" w:eastAsia="en-US"/>
              </w:rPr>
              <w:t>в</w:t>
            </w:r>
            <w:r>
              <w:rPr>
                <w:color w:val="000000"/>
                <w:spacing w:val="-7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предметных</w:t>
            </w:r>
            <w:proofErr w:type="spellEnd"/>
            <w:r>
              <w:rPr>
                <w:color w:val="000000"/>
                <w:spacing w:val="4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кабинетах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4.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-</w:t>
            </w:r>
            <w:r>
              <w:rPr>
                <w:color w:val="000000"/>
                <w:spacing w:val="-9"/>
                <w:lang w:val="en-US" w:eastAsia="en-US"/>
              </w:rPr>
              <w:t xml:space="preserve"> </w:t>
            </w:r>
            <w:r>
              <w:rPr>
                <w:color w:val="000000"/>
                <w:lang w:val="en-US" w:eastAsia="en-US"/>
              </w:rPr>
              <w:t>в</w:t>
            </w:r>
            <w:r>
              <w:rPr>
                <w:color w:val="000000"/>
                <w:spacing w:val="-1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административных</w:t>
            </w:r>
            <w:proofErr w:type="spellEnd"/>
            <w:r>
              <w:rPr>
                <w:color w:val="000000"/>
                <w:spacing w:val="-1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помещениях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C1A34" w:rsidTr="00DC1A34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5.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-</w:t>
            </w:r>
            <w:r>
              <w:rPr>
                <w:color w:val="000000"/>
                <w:spacing w:val="-4"/>
                <w:lang w:val="en-US" w:eastAsia="en-US"/>
              </w:rPr>
              <w:t xml:space="preserve"> </w:t>
            </w:r>
            <w:r>
              <w:rPr>
                <w:color w:val="000000"/>
                <w:lang w:val="en-US" w:eastAsia="en-US"/>
              </w:rPr>
              <w:t>в</w:t>
            </w:r>
            <w:r>
              <w:rPr>
                <w:color w:val="000000"/>
                <w:spacing w:val="-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библиотеке</w:t>
            </w:r>
            <w:proofErr w:type="spellEnd"/>
            <w:r>
              <w:rPr>
                <w:color w:val="000000"/>
                <w:spacing w:val="-7"/>
                <w:lang w:val="en-US" w:eastAsia="en-US"/>
              </w:rPr>
              <w:t xml:space="preserve"> </w:t>
            </w:r>
            <w:r>
              <w:rPr>
                <w:color w:val="000000"/>
                <w:lang w:val="en-US" w:eastAsia="en-US"/>
              </w:rPr>
              <w:t>и</w:t>
            </w:r>
            <w:r>
              <w:rPr>
                <w:color w:val="000000"/>
                <w:spacing w:val="-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медиацентре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6.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-</w:t>
            </w:r>
            <w:r>
              <w:rPr>
                <w:color w:val="000000"/>
                <w:spacing w:val="-9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мобильное</w:t>
            </w:r>
            <w:proofErr w:type="spellEnd"/>
            <w:r>
              <w:rPr>
                <w:color w:val="000000"/>
                <w:spacing w:val="-1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автоматизированное</w:t>
            </w:r>
            <w:proofErr w:type="spellEnd"/>
            <w:r>
              <w:rPr>
                <w:color w:val="000000"/>
                <w:spacing w:val="-11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lang w:val="en-US" w:eastAsia="en-US"/>
              </w:rPr>
              <w:t>рабочее</w:t>
            </w:r>
            <w:proofErr w:type="spellEnd"/>
            <w:r>
              <w:rPr>
                <w:color w:val="000000"/>
                <w:spacing w:val="-1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место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DC1A34" w:rsidTr="00DC1A34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7.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-</w:t>
            </w:r>
            <w:r>
              <w:rPr>
                <w:color w:val="000000"/>
                <w:spacing w:val="-3"/>
                <w:lang w:val="en-US" w:eastAsia="en-US"/>
              </w:rPr>
              <w:t xml:space="preserve"> </w:t>
            </w:r>
            <w:r>
              <w:rPr>
                <w:color w:val="000000"/>
                <w:lang w:val="en-US" w:eastAsia="en-US"/>
              </w:rPr>
              <w:t>с</w:t>
            </w:r>
            <w:r>
              <w:rPr>
                <w:color w:val="000000"/>
                <w:spacing w:val="-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lang w:val="en-US" w:eastAsia="en-US"/>
              </w:rPr>
              <w:t>доступом</w:t>
            </w:r>
            <w:proofErr w:type="spellEnd"/>
            <w:r>
              <w:rPr>
                <w:color w:val="000000"/>
                <w:spacing w:val="-2"/>
                <w:lang w:val="en-US" w:eastAsia="en-US"/>
              </w:rPr>
              <w:t xml:space="preserve"> </w:t>
            </w:r>
            <w:r>
              <w:rPr>
                <w:color w:val="000000"/>
                <w:lang w:val="en-US" w:eastAsia="en-US"/>
              </w:rPr>
              <w:t>к</w:t>
            </w:r>
            <w:r>
              <w:rPr>
                <w:color w:val="000000"/>
                <w:spacing w:val="-5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Интернету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8.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lang w:eastAsia="en-US"/>
              </w:rPr>
              <w:t>Сеть</w:t>
            </w:r>
            <w:r>
              <w:rPr>
                <w:color w:val="000000"/>
                <w:spacing w:val="-7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образовательном</w:t>
            </w:r>
            <w:r>
              <w:rPr>
                <w:color w:val="000000"/>
                <w:spacing w:val="-10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учреждении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(число</w:t>
            </w:r>
            <w:r>
              <w:rPr>
                <w:color w:val="000000"/>
                <w:spacing w:val="-3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компьютеров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</w:t>
            </w:r>
            <w:r>
              <w:rPr>
                <w:color w:val="000000"/>
                <w:spacing w:val="-10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сети)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9.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Принтеры</w:t>
            </w:r>
            <w:r>
              <w:rPr>
                <w:color w:val="000000"/>
                <w:spacing w:val="-1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spacing w:val="-2"/>
                <w:lang w:eastAsia="en-US"/>
              </w:rPr>
              <w:t>другие</w:t>
            </w:r>
            <w:r>
              <w:rPr>
                <w:color w:val="000000"/>
                <w:spacing w:val="-3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устройства</w:t>
            </w:r>
            <w:r>
              <w:rPr>
                <w:color w:val="000000"/>
                <w:spacing w:val="-12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вывода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информации</w:t>
            </w:r>
            <w:r>
              <w:rPr>
                <w:color w:val="000000"/>
                <w:spacing w:val="-5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на</w:t>
            </w:r>
            <w:r>
              <w:rPr>
                <w:color w:val="000000"/>
                <w:spacing w:val="-12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бумагу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C1A34" w:rsidTr="00DC1A34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10.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lang w:eastAsia="en-US"/>
              </w:rPr>
              <w:t>Сканеры</w:t>
            </w:r>
            <w:r>
              <w:rPr>
                <w:color w:val="000000"/>
                <w:spacing w:val="-7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spacing w:val="-7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другие</w:t>
            </w:r>
            <w:r>
              <w:rPr>
                <w:color w:val="000000"/>
                <w:spacing w:val="-10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устройства</w:t>
            </w:r>
            <w:r>
              <w:rPr>
                <w:color w:val="000000"/>
                <w:spacing w:val="-12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ввода</w:t>
            </w:r>
            <w:r>
              <w:rPr>
                <w:color w:val="000000"/>
                <w:spacing w:val="-12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графической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11.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МФУ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–</w:t>
            </w:r>
            <w:r>
              <w:rPr>
                <w:color w:val="000000"/>
                <w:spacing w:val="-12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многофункциональные</w:t>
            </w:r>
            <w:r>
              <w:rPr>
                <w:color w:val="000000"/>
                <w:spacing w:val="-13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устройства</w:t>
            </w:r>
            <w:r>
              <w:rPr>
                <w:color w:val="000000"/>
                <w:spacing w:val="-13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ввода-вывода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DC1A34" w:rsidTr="00DC1A34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12.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Копировальные</w:t>
            </w:r>
            <w:proofErr w:type="spellEnd"/>
            <w:r>
              <w:rPr>
                <w:color w:val="000000"/>
                <w:spacing w:val="-3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аппараты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13.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spacing w:val="-1"/>
                <w:lang w:val="en-US" w:eastAsia="en-US"/>
              </w:rPr>
              <w:t>Мультимедийные</w:t>
            </w:r>
            <w:proofErr w:type="spellEnd"/>
            <w:r>
              <w:rPr>
                <w:color w:val="000000"/>
                <w:spacing w:val="-29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проекторы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DC1A34" w:rsidTr="00DC1A34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14.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Цифровые</w:t>
            </w:r>
            <w:r>
              <w:rPr>
                <w:color w:val="000000"/>
                <w:spacing w:val="-17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образовательные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pacing w:val="-2"/>
                <w:lang w:eastAsia="en-US"/>
              </w:rPr>
              <w:t>ресурсы</w:t>
            </w:r>
            <w:proofErr w:type="gramEnd"/>
            <w:r>
              <w:rPr>
                <w:color w:val="000000"/>
                <w:spacing w:val="-12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/созданные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педагогами</w:t>
            </w:r>
            <w:r>
              <w:rPr>
                <w:color w:val="000000"/>
                <w:spacing w:val="47"/>
                <w:w w:val="9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образовательного</w:t>
            </w:r>
            <w:r>
              <w:rPr>
                <w:color w:val="000000"/>
                <w:spacing w:val="-24"/>
                <w:lang w:eastAsia="en-US"/>
              </w:rPr>
              <w:t xml:space="preserve"> </w:t>
            </w:r>
            <w:r>
              <w:rPr>
                <w:color w:val="000000"/>
                <w:spacing w:val="-2"/>
                <w:lang w:eastAsia="en-US"/>
              </w:rPr>
              <w:t>учреждения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Имеются</w:t>
            </w:r>
          </w:p>
        </w:tc>
      </w:tr>
      <w:tr w:rsidR="00DC1A34" w:rsidTr="00DC1A34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15.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lang w:eastAsia="en-US"/>
              </w:rPr>
              <w:t>Количество</w:t>
            </w:r>
            <w:r>
              <w:rPr>
                <w:color w:val="000000"/>
                <w:spacing w:val="-5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компьютеров,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на</w:t>
            </w:r>
            <w:r>
              <w:rPr>
                <w:color w:val="000000"/>
                <w:spacing w:val="-13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которых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spacing w:val="-2"/>
                <w:lang w:eastAsia="en-US"/>
              </w:rPr>
              <w:t>установлен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пакет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свободного</w:t>
            </w:r>
            <w:r>
              <w:rPr>
                <w:color w:val="000000"/>
                <w:spacing w:val="54"/>
                <w:w w:val="9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программного</w:t>
            </w:r>
            <w:r>
              <w:rPr>
                <w:color w:val="000000"/>
                <w:spacing w:val="-17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обеспечения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(при</w:t>
            </w:r>
            <w:r>
              <w:rPr>
                <w:color w:val="000000"/>
                <w:spacing w:val="-15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лицензионной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платформе</w:t>
            </w:r>
            <w:r>
              <w:rPr>
                <w:color w:val="000000"/>
                <w:spacing w:val="-18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val="en-US" w:eastAsia="en-US"/>
              </w:rPr>
              <w:t>Windows</w:t>
            </w:r>
            <w:r>
              <w:rPr>
                <w:color w:val="000000"/>
                <w:spacing w:val="-1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C1A34" w:rsidTr="00DC1A34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16.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lang w:eastAsia="en-US"/>
              </w:rPr>
              <w:t>Количество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компьютеров,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на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которых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используется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пакет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свободного</w:t>
            </w:r>
            <w:r>
              <w:rPr>
                <w:color w:val="000000"/>
                <w:spacing w:val="51"/>
                <w:w w:val="9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программного</w:t>
            </w:r>
            <w:r>
              <w:rPr>
                <w:color w:val="000000"/>
                <w:spacing w:val="-1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обеспечения</w:t>
            </w:r>
            <w:r>
              <w:rPr>
                <w:color w:val="000000"/>
                <w:spacing w:val="-16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(платформа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r>
              <w:rPr>
                <w:color w:val="000000"/>
                <w:spacing w:val="-3"/>
                <w:lang w:val="en-US" w:eastAsia="en-US"/>
              </w:rPr>
              <w:t>Linux</w:t>
            </w:r>
            <w:r>
              <w:rPr>
                <w:color w:val="000000"/>
                <w:spacing w:val="-3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DC1A34" w:rsidTr="00DC1A34">
        <w:trPr>
          <w:trHeight w:hRule="exact" w:val="8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17.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lang w:eastAsia="en-US"/>
              </w:rPr>
              <w:t>Количество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компьютеров,</w:t>
            </w:r>
            <w:r>
              <w:rPr>
                <w:color w:val="000000"/>
                <w:spacing w:val="-7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на</w:t>
            </w:r>
            <w:r>
              <w:rPr>
                <w:color w:val="000000"/>
                <w:spacing w:val="-15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которых</w:t>
            </w:r>
            <w:r>
              <w:rPr>
                <w:color w:val="000000"/>
                <w:spacing w:val="-13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подключена</w:t>
            </w:r>
            <w:r>
              <w:rPr>
                <w:color w:val="000000"/>
                <w:spacing w:val="-10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система</w:t>
            </w:r>
            <w:r>
              <w:rPr>
                <w:color w:val="000000"/>
                <w:spacing w:val="-1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lang w:eastAsia="en-US"/>
              </w:rPr>
              <w:t>контен</w:t>
            </w:r>
            <w:proofErr w:type="gramStart"/>
            <w:r>
              <w:rPr>
                <w:color w:val="000000"/>
                <w:spacing w:val="-2"/>
                <w:lang w:eastAsia="en-US"/>
              </w:rPr>
              <w:t>т</w:t>
            </w:r>
            <w:proofErr w:type="spellEnd"/>
            <w:r>
              <w:rPr>
                <w:color w:val="000000"/>
                <w:spacing w:val="-2"/>
                <w:lang w:eastAsia="en-US"/>
              </w:rPr>
              <w:t>-</w:t>
            </w:r>
            <w:proofErr w:type="gramEnd"/>
            <w:r>
              <w:rPr>
                <w:color w:val="000000"/>
                <w:spacing w:val="66"/>
                <w:w w:val="99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фильтрации,</w:t>
            </w:r>
            <w:r>
              <w:rPr>
                <w:color w:val="000000"/>
                <w:spacing w:val="-10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исключающая</w:t>
            </w:r>
            <w:r>
              <w:rPr>
                <w:color w:val="000000"/>
                <w:spacing w:val="-7"/>
                <w:lang w:eastAsia="en-US"/>
              </w:rPr>
              <w:t xml:space="preserve"> </w:t>
            </w:r>
            <w:r>
              <w:rPr>
                <w:color w:val="000000"/>
                <w:spacing w:val="-2"/>
                <w:lang w:eastAsia="en-US"/>
              </w:rPr>
              <w:t>доступ</w:t>
            </w:r>
            <w:r>
              <w:rPr>
                <w:color w:val="000000"/>
                <w:spacing w:val="-7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к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интернет</w:t>
            </w:r>
            <w:r>
              <w:rPr>
                <w:color w:val="000000"/>
                <w:spacing w:val="-7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-</w:t>
            </w:r>
            <w:r>
              <w:rPr>
                <w:color w:val="000000"/>
                <w:spacing w:val="-10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ресурсам,</w:t>
            </w:r>
            <w:r>
              <w:rPr>
                <w:color w:val="000000"/>
                <w:spacing w:val="27"/>
                <w:w w:val="9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несовместимым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с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задачами</w:t>
            </w:r>
            <w:r>
              <w:rPr>
                <w:color w:val="000000"/>
                <w:spacing w:val="-12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образования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spacing w:val="-12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воспитания</w:t>
            </w:r>
            <w:r>
              <w:rPr>
                <w:color w:val="000000"/>
                <w:spacing w:val="-14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C1A34" w:rsidTr="00DC1A34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18.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lang w:eastAsia="en-US"/>
              </w:rPr>
              <w:t>Количество</w:t>
            </w:r>
            <w:r>
              <w:rPr>
                <w:color w:val="000000"/>
                <w:spacing w:val="-4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компьютеров</w:t>
            </w:r>
            <w:r>
              <w:rPr>
                <w:color w:val="000000"/>
                <w:spacing w:val="-1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свободном</w:t>
            </w:r>
            <w:r>
              <w:rPr>
                <w:color w:val="000000"/>
                <w:spacing w:val="-11"/>
                <w:lang w:eastAsia="en-US"/>
              </w:rPr>
              <w:t xml:space="preserve"> </w:t>
            </w:r>
            <w:r>
              <w:rPr>
                <w:color w:val="000000"/>
                <w:spacing w:val="-2"/>
                <w:lang w:eastAsia="en-US"/>
              </w:rPr>
              <w:t>доступе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для</w:t>
            </w:r>
            <w:r>
              <w:rPr>
                <w:color w:val="000000"/>
                <w:spacing w:val="-4"/>
                <w:lang w:eastAsia="en-US"/>
              </w:rPr>
              <w:t xml:space="preserve"> </w:t>
            </w:r>
            <w:r>
              <w:rPr>
                <w:color w:val="000000"/>
                <w:spacing w:val="-2"/>
                <w:lang w:eastAsia="en-US"/>
              </w:rPr>
              <w:t>учащихся</w:t>
            </w:r>
            <w:r>
              <w:rPr>
                <w:color w:val="000000"/>
                <w:spacing w:val="48"/>
                <w:w w:val="9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(</w:t>
            </w:r>
            <w:proofErr w:type="spellStart"/>
            <w:r>
              <w:rPr>
                <w:color w:val="000000"/>
                <w:spacing w:val="-1"/>
                <w:lang w:eastAsia="en-US"/>
              </w:rPr>
              <w:t>медиацентр</w:t>
            </w:r>
            <w:proofErr w:type="spellEnd"/>
            <w:r>
              <w:rPr>
                <w:color w:val="000000"/>
                <w:spacing w:val="-1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DC1A34" w:rsidTr="00DC1A34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19.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lang w:eastAsia="en-US"/>
              </w:rPr>
              <w:t>Количество</w:t>
            </w:r>
            <w:r>
              <w:rPr>
                <w:color w:val="000000"/>
                <w:spacing w:val="-4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компьютеров</w:t>
            </w:r>
            <w:r>
              <w:rPr>
                <w:color w:val="000000"/>
                <w:spacing w:val="-1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свободном</w:t>
            </w:r>
            <w:r>
              <w:rPr>
                <w:color w:val="000000"/>
                <w:spacing w:val="-10"/>
                <w:lang w:eastAsia="en-US"/>
              </w:rPr>
              <w:t xml:space="preserve"> </w:t>
            </w:r>
            <w:r>
              <w:rPr>
                <w:color w:val="000000"/>
                <w:spacing w:val="-2"/>
                <w:lang w:eastAsia="en-US"/>
              </w:rPr>
              <w:t>доступе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для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педагогов</w:t>
            </w:r>
            <w:r>
              <w:rPr>
                <w:color w:val="000000"/>
                <w:spacing w:val="42"/>
                <w:w w:val="9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(учительская,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методический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кабинет,</w:t>
            </w:r>
            <w:r>
              <w:rPr>
                <w:color w:val="000000"/>
                <w:spacing w:val="-11"/>
                <w:lang w:eastAsia="en-US"/>
              </w:rPr>
              <w:t xml:space="preserve"> </w:t>
            </w:r>
            <w:r>
              <w:rPr>
                <w:color w:val="000000"/>
                <w:spacing w:val="-2"/>
                <w:lang w:eastAsia="en-US"/>
              </w:rPr>
              <w:t>библиотека</w:t>
            </w:r>
            <w:r>
              <w:rPr>
                <w:color w:val="000000"/>
                <w:spacing w:val="-9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spacing w:val="-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C1A34" w:rsidTr="00DC1A34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20.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spacing w:val="-2"/>
                <w:lang w:val="en-US" w:eastAsia="en-US"/>
              </w:rPr>
              <w:t>Ноутбуки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21.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spacing w:val="-1"/>
                <w:lang w:val="en-US" w:eastAsia="en-US"/>
              </w:rPr>
              <w:t>Факсы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22.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Интерактивные</w:t>
            </w:r>
            <w:proofErr w:type="spellEnd"/>
            <w:r>
              <w:rPr>
                <w:color w:val="000000"/>
                <w:spacing w:val="-21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lang w:val="en-US" w:eastAsia="en-US"/>
              </w:rPr>
              <w:t>доски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C1A34" w:rsidTr="00DC1A34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23.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spacing w:val="-1"/>
                <w:lang w:val="en-US" w:eastAsia="en-US"/>
              </w:rPr>
              <w:t>Интерактивная</w:t>
            </w:r>
            <w:proofErr w:type="spellEnd"/>
            <w:r>
              <w:rPr>
                <w:color w:val="000000"/>
                <w:spacing w:val="-1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система</w:t>
            </w:r>
            <w:proofErr w:type="spellEnd"/>
            <w:r>
              <w:rPr>
                <w:color w:val="000000"/>
                <w:spacing w:val="-18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голосования</w:t>
            </w:r>
            <w:proofErr w:type="spellEnd"/>
            <w:r>
              <w:rPr>
                <w:color w:val="000000"/>
                <w:spacing w:val="-14"/>
                <w:lang w:val="en-US" w:eastAsia="en-US"/>
              </w:rPr>
              <w:t xml:space="preserve"> </w:t>
            </w:r>
            <w:r>
              <w:rPr>
                <w:color w:val="000000"/>
                <w:spacing w:val="-1"/>
                <w:lang w:val="en-US" w:eastAsia="en-US"/>
              </w:rPr>
              <w:t>VOTUM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24.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spacing w:val="-1"/>
                <w:lang w:val="en-US" w:eastAsia="en-US"/>
              </w:rPr>
              <w:t>Графические</w:t>
            </w:r>
            <w:proofErr w:type="spellEnd"/>
            <w:r>
              <w:rPr>
                <w:color w:val="000000"/>
                <w:spacing w:val="-23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планшеты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C1A34" w:rsidTr="00DC1A34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25.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Цифровые</w:t>
            </w:r>
            <w:proofErr w:type="spellEnd"/>
            <w:r>
              <w:rPr>
                <w:color w:val="000000"/>
                <w:spacing w:val="-25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фотоаппараты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C1A34" w:rsidTr="00DC1A34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26.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Цифровые</w:t>
            </w:r>
            <w:proofErr w:type="spellEnd"/>
            <w:r>
              <w:rPr>
                <w:color w:val="000000"/>
                <w:spacing w:val="-2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видеокамеры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C1A34" w:rsidTr="00DC1A34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29.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Цифровые</w:t>
            </w:r>
            <w:proofErr w:type="spellEnd"/>
            <w:r>
              <w:rPr>
                <w:color w:val="000000"/>
                <w:spacing w:val="-23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lang w:val="en-US" w:eastAsia="en-US"/>
              </w:rPr>
              <w:t>микроскопы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widowControl w:val="0"/>
              <w:ind w:right="4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</w:tbl>
    <w:p w:rsidR="00DC1A34" w:rsidRDefault="00DC1A34" w:rsidP="00DC1A34">
      <w:pPr>
        <w:ind w:left="450"/>
        <w:jc w:val="center"/>
        <w:rPr>
          <w:color w:val="231F20"/>
        </w:rPr>
      </w:pPr>
    </w:p>
    <w:p w:rsidR="00DC1A34" w:rsidRDefault="00DC1A34" w:rsidP="00DC1A34">
      <w:pPr>
        <w:ind w:left="450"/>
        <w:jc w:val="center"/>
        <w:rPr>
          <w:color w:val="231F20"/>
        </w:rPr>
      </w:pPr>
      <w:r>
        <w:rPr>
          <w:color w:val="231F20"/>
        </w:rPr>
        <w:t xml:space="preserve">Характеристика информационно-образовательной среды образовательной организации по направлениям отражено в таблице </w:t>
      </w:r>
    </w:p>
    <w:p w:rsidR="00DC1A34" w:rsidRDefault="00DC1A34" w:rsidP="00DC1A34">
      <w:pPr>
        <w:ind w:left="450"/>
        <w:jc w:val="both"/>
      </w:pPr>
    </w:p>
    <w:tbl>
      <w:tblPr>
        <w:tblW w:w="10207" w:type="dxa"/>
        <w:tblInd w:w="-84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7"/>
        <w:gridCol w:w="4536"/>
        <w:gridCol w:w="2532"/>
        <w:gridCol w:w="2552"/>
      </w:tblGrid>
      <w:tr w:rsidR="00DC1A34" w:rsidTr="00DC1A34">
        <w:trPr>
          <w:trHeight w:val="737"/>
        </w:trPr>
        <w:tc>
          <w:tcPr>
            <w:tcW w:w="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140" w:line="218" w:lineRule="auto"/>
              <w:ind w:left="118" w:right="102"/>
              <w:jc w:val="center"/>
              <w:rPr>
                <w:lang w:val="en-US"/>
              </w:rPr>
            </w:pPr>
            <w:r>
              <w:rPr>
                <w:color w:val="231F20"/>
                <w:lang w:val="en-US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proofErr w:type="spellStart"/>
            <w:r>
              <w:rPr>
                <w:color w:val="231F20"/>
                <w:lang w:val="en-US"/>
              </w:rPr>
              <w:t>Компоненты</w:t>
            </w:r>
            <w:proofErr w:type="spellEnd"/>
            <w:r>
              <w:rPr>
                <w:color w:val="231F20"/>
                <w:lang w:val="en-US"/>
              </w:rPr>
              <w:t xml:space="preserve"> ИОС</w:t>
            </w:r>
          </w:p>
        </w:tc>
        <w:tc>
          <w:tcPr>
            <w:tcW w:w="25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line="218" w:lineRule="auto"/>
              <w:ind w:right="141"/>
              <w:jc w:val="center"/>
              <w:rPr>
                <w:lang w:val="en-US"/>
              </w:rPr>
            </w:pPr>
            <w:proofErr w:type="spellStart"/>
            <w:r>
              <w:rPr>
                <w:color w:val="231F20"/>
                <w:lang w:val="en-US"/>
              </w:rPr>
              <w:t>Наличие</w:t>
            </w:r>
            <w:proofErr w:type="spellEnd"/>
            <w:r>
              <w:rPr>
                <w:color w:val="231F20"/>
                <w:lang w:val="en-US"/>
              </w:rPr>
              <w:t xml:space="preserve"> </w:t>
            </w:r>
            <w:proofErr w:type="spellStart"/>
            <w:r>
              <w:rPr>
                <w:color w:val="231F20"/>
                <w:lang w:val="en-US"/>
              </w:rPr>
              <w:t>компонентов</w:t>
            </w:r>
            <w:proofErr w:type="spellEnd"/>
            <w:r>
              <w:rPr>
                <w:color w:val="231F20"/>
                <w:lang w:val="en-US"/>
              </w:rPr>
              <w:t xml:space="preserve"> ИОС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75" w:line="218" w:lineRule="auto"/>
              <w:ind w:left="152" w:right="142" w:firstLine="450"/>
              <w:jc w:val="center"/>
            </w:pPr>
            <w:r>
              <w:rPr>
                <w:color w:val="231F20"/>
              </w:rPr>
              <w:t>Сроки создания условий</w:t>
            </w:r>
          </w:p>
          <w:p w:rsidR="00DC1A34" w:rsidRDefault="00DC1A34">
            <w:pPr>
              <w:widowControl w:val="0"/>
              <w:autoSpaceDE w:val="0"/>
              <w:autoSpaceDN w:val="0"/>
              <w:spacing w:line="218" w:lineRule="auto"/>
              <w:ind w:left="152" w:right="142" w:firstLine="450"/>
              <w:jc w:val="center"/>
            </w:pPr>
            <w:r>
              <w:rPr>
                <w:color w:val="231F20"/>
              </w:rPr>
              <w:t>в соответствии с требованиями ФГОС ООО</w:t>
            </w:r>
          </w:p>
        </w:tc>
      </w:tr>
      <w:tr w:rsidR="00DC1A34" w:rsidTr="00DC1A34">
        <w:trPr>
          <w:trHeight w:val="1005"/>
        </w:trPr>
        <w:tc>
          <w:tcPr>
            <w:tcW w:w="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1"/>
            </w:pPr>
            <w:r>
              <w:rPr>
                <w:color w:val="231F20"/>
              </w:rPr>
              <w:t>1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9" w:line="228" w:lineRule="auto"/>
              <w:ind w:left="113" w:right="95"/>
              <w:rPr>
                <w:color w:val="231F20"/>
              </w:rPr>
            </w:pPr>
            <w:r>
              <w:rPr>
                <w:color w:val="231F20"/>
              </w:rPr>
              <w:t xml:space="preserve">Учебники в печатной и (или) электронной форме по каждому предмету, курсу, модулю обязательной части учебного плана ООП ООО в </w:t>
            </w:r>
            <w:r>
              <w:rPr>
                <w:color w:val="231F20"/>
              </w:rPr>
              <w:lastRenderedPageBreak/>
              <w:t>расчете не менее одного экземпляра учебника по предмету обязательной части учебного плана на одного учащегося</w:t>
            </w:r>
          </w:p>
        </w:tc>
        <w:tc>
          <w:tcPr>
            <w:tcW w:w="25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lastRenderedPageBreak/>
              <w:t xml:space="preserve">Имеются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2023-2026</w:t>
            </w:r>
          </w:p>
        </w:tc>
      </w:tr>
      <w:tr w:rsidR="00DC1A34" w:rsidTr="00DC1A34">
        <w:trPr>
          <w:trHeight w:val="266"/>
        </w:trPr>
        <w:tc>
          <w:tcPr>
            <w:tcW w:w="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1"/>
              <w:ind w:left="155" w:right="146"/>
            </w:pPr>
            <w:r>
              <w:rPr>
                <w:color w:val="231F20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9" w:line="228" w:lineRule="auto"/>
              <w:ind w:left="113"/>
            </w:pPr>
            <w:r>
              <w:rPr>
                <w:color w:val="231F20"/>
              </w:rPr>
              <w:t>Учебники в печатной и (или) электронной форме или учебные пособия по каждому предмету, курсу, модулю, входящему в часть, формируемую участниками образовательных отношений, учебного плана ООП ООО в расчете не менее одного экземпляра учебника по предмету обязательной части учебного плана на одного учащегося</w:t>
            </w:r>
          </w:p>
        </w:tc>
        <w:tc>
          <w:tcPr>
            <w:tcW w:w="25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Имеются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2023-2026</w:t>
            </w:r>
          </w:p>
        </w:tc>
      </w:tr>
      <w:tr w:rsidR="00DC1A34" w:rsidTr="00DC1A34">
        <w:trPr>
          <w:trHeight w:val="709"/>
        </w:trPr>
        <w:tc>
          <w:tcPr>
            <w:tcW w:w="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1"/>
              <w:ind w:left="155" w:right="146"/>
              <w:rPr>
                <w:color w:val="231F20"/>
              </w:rPr>
            </w:pPr>
            <w:r>
              <w:rPr>
                <w:color w:val="231F20"/>
              </w:rPr>
              <w:t>3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9" w:line="228" w:lineRule="auto"/>
              <w:ind w:left="113"/>
              <w:rPr>
                <w:color w:val="231F20"/>
              </w:rPr>
            </w:pPr>
            <w:r>
              <w:rPr>
                <w:color w:val="231F20"/>
              </w:rPr>
              <w:t>Фонд дополнительной литературы художественной и научно-популярной, справочно-библиографических, периодических изданий. В том числе специальных изданий для учащихся с ОВЗ</w:t>
            </w:r>
          </w:p>
        </w:tc>
        <w:tc>
          <w:tcPr>
            <w:tcW w:w="25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Имеется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2022-2027</w:t>
            </w:r>
          </w:p>
        </w:tc>
      </w:tr>
      <w:tr w:rsidR="00DC1A34" w:rsidTr="00DC1A34">
        <w:trPr>
          <w:trHeight w:val="1070"/>
        </w:trPr>
        <w:tc>
          <w:tcPr>
            <w:tcW w:w="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1"/>
              <w:ind w:left="155" w:right="146"/>
              <w:rPr>
                <w:color w:val="231F20"/>
              </w:rPr>
            </w:pPr>
            <w:r>
              <w:rPr>
                <w:color w:val="231F20"/>
              </w:rPr>
              <w:t>4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1" w:line="205" w:lineRule="exact"/>
              <w:ind w:left="110"/>
            </w:pPr>
            <w:r>
              <w:rPr>
                <w:color w:val="231F20"/>
              </w:rPr>
              <w:t>Учебно-наглядные пособия (средства обучения):</w:t>
            </w:r>
          </w:p>
          <w:p w:rsidR="00DC1A34" w:rsidRDefault="00DC1A34" w:rsidP="00646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3" w:line="223" w:lineRule="auto"/>
              <w:ind w:left="425" w:hanging="142"/>
            </w:pPr>
            <w:proofErr w:type="gramStart"/>
            <w:r>
              <w:rPr>
                <w:color w:val="231F20"/>
              </w:rPr>
              <w:t>натурный фонд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(натуральные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природные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объекты, коллекции промышленных материалов, наборы</w:t>
            </w:r>
            <w:proofErr w:type="gramEnd"/>
          </w:p>
          <w:p w:rsidR="00DC1A34" w:rsidRDefault="00DC1A34" w:rsidP="00646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193" w:lineRule="exact"/>
              <w:ind w:left="425" w:hanging="142"/>
            </w:pPr>
            <w:r>
              <w:rPr>
                <w:color w:val="231F20"/>
              </w:rPr>
              <w:t>модели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разных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видов;</w:t>
            </w:r>
          </w:p>
          <w:p w:rsidR="00DC1A34" w:rsidRDefault="00DC1A34" w:rsidP="00646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3" w:line="223" w:lineRule="auto"/>
              <w:ind w:left="425" w:hanging="142"/>
            </w:pPr>
            <w:r>
              <w:rPr>
                <w:color w:val="231F20"/>
              </w:rPr>
              <w:t>печатные средства (демонстрационные: таблицы, репродукции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портретов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картин,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альбомы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изобразительного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материала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др.;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раздаточные: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дидактические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карточки,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пакеты-комплекты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документальных материалов и др.);</w:t>
            </w:r>
          </w:p>
          <w:p w:rsidR="00DC1A34" w:rsidRDefault="00DC1A34" w:rsidP="00646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23" w:lineRule="auto"/>
              <w:ind w:left="425" w:hanging="142"/>
            </w:pPr>
            <w:r>
              <w:rPr>
                <w:color w:val="231F20"/>
                <w:spacing w:val="-2"/>
              </w:rPr>
              <w:t>экранно-звуковые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(аудиокниги,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фонохрестоматии, видеофильмы),</w:t>
            </w:r>
          </w:p>
          <w:p w:rsidR="00DC1A34" w:rsidRDefault="00DC1A34" w:rsidP="00646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69" w:line="228" w:lineRule="auto"/>
              <w:ind w:left="425" w:hanging="142"/>
              <w:rPr>
                <w:color w:val="231F20"/>
              </w:rPr>
            </w:pPr>
            <w:proofErr w:type="spellStart"/>
            <w:r>
              <w:rPr>
                <w:color w:val="231F20"/>
              </w:rPr>
              <w:t>мультимедийные</w:t>
            </w:r>
            <w:proofErr w:type="spellEnd"/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средства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(электронные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 xml:space="preserve">приложения к учебникам, аудиозаписи, видеофильмы, электронные </w:t>
            </w:r>
            <w:proofErr w:type="spellStart"/>
            <w:r>
              <w:rPr>
                <w:color w:val="231F20"/>
              </w:rPr>
              <w:t>медиалекции</w:t>
            </w:r>
            <w:proofErr w:type="spellEnd"/>
            <w:r>
              <w:rPr>
                <w:color w:val="231F20"/>
              </w:rPr>
              <w:t>, тренажеры, и др.)</w:t>
            </w:r>
          </w:p>
        </w:tc>
        <w:tc>
          <w:tcPr>
            <w:tcW w:w="25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Имеется 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Имеются 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Имеются 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Имеются 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Имеются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2022-2023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2022-2023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2022-2023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2022-2023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2022-2023</w:t>
            </w:r>
          </w:p>
        </w:tc>
      </w:tr>
      <w:tr w:rsidR="00DC1A34" w:rsidTr="00DC1A34">
        <w:trPr>
          <w:trHeight w:val="5699"/>
        </w:trPr>
        <w:tc>
          <w:tcPr>
            <w:tcW w:w="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1"/>
              <w:ind w:left="155" w:right="146"/>
              <w:rPr>
                <w:color w:val="231F20"/>
              </w:rPr>
            </w:pPr>
            <w:r>
              <w:rPr>
                <w:color w:val="231F20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ind w:left="108"/>
              <w:rPr>
                <w:color w:val="231F20"/>
              </w:rPr>
            </w:pPr>
            <w:r>
              <w:rPr>
                <w:color w:val="231F20"/>
              </w:rPr>
              <w:t>Информационно-образовательные ресурсы Интернета</w:t>
            </w:r>
            <w:proofErr w:type="gramStart"/>
            <w:r>
              <w:rPr>
                <w:color w:val="231F20"/>
              </w:rPr>
              <w:t xml:space="preserve"> :</w:t>
            </w:r>
            <w:proofErr w:type="gramEnd"/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r>
              <w:rPr>
                <w:bCs/>
              </w:rPr>
              <w:t>Российская электронная школа -</w:t>
            </w:r>
            <w:hyperlink r:id="rId5" w:history="1">
              <w:r>
                <w:rPr>
                  <w:rStyle w:val="a3"/>
                  <w:bCs/>
                  <w:color w:val="auto"/>
                </w:rPr>
                <w:t>http://resh.edu</w:t>
              </w:r>
            </w:hyperlink>
            <w:hyperlink r:id="rId6" w:history="1">
              <w:r>
                <w:rPr>
                  <w:rStyle w:val="a3"/>
                  <w:bCs/>
                  <w:color w:val="auto"/>
                </w:rPr>
                <w:t>.ru/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r>
              <w:rPr>
                <w:bCs/>
                <w:lang w:val="en-US"/>
              </w:rPr>
              <w:t>Google</w:t>
            </w:r>
            <w:r>
              <w:rPr>
                <w:bCs/>
              </w:rPr>
              <w:t xml:space="preserve"> Класс - </w:t>
            </w:r>
            <w:hyperlink r:id="rId7" w:history="1">
              <w:r>
                <w:rPr>
                  <w:rStyle w:val="a3"/>
                  <w:bCs/>
                  <w:color w:val="auto"/>
                  <w:lang w:val="en-US"/>
                </w:rPr>
                <w:t>https</w:t>
              </w:r>
              <w:r>
                <w:rPr>
                  <w:rStyle w:val="a3"/>
                  <w:bCs/>
                  <w:color w:val="auto"/>
                </w:rPr>
                <w:t>://</w:t>
              </w:r>
              <w:r>
                <w:rPr>
                  <w:rStyle w:val="a3"/>
                  <w:bCs/>
                  <w:color w:val="auto"/>
                  <w:lang w:val="en-US"/>
                </w:rPr>
                <w:t>classro</w:t>
              </w:r>
            </w:hyperlink>
            <w:hyperlink r:id="rId8" w:history="1">
              <w:r>
                <w:rPr>
                  <w:rStyle w:val="a3"/>
                  <w:bCs/>
                  <w:color w:val="auto"/>
                  <w:lang w:val="en-US"/>
                </w:rPr>
                <w:t>om</w:t>
              </w:r>
              <w:r>
                <w:rPr>
                  <w:rStyle w:val="a3"/>
                  <w:bCs/>
                  <w:color w:val="auto"/>
                </w:rPr>
                <w:t>.</w:t>
              </w:r>
              <w:proofErr w:type="spellStart"/>
              <w:r>
                <w:rPr>
                  <w:rStyle w:val="a3"/>
                  <w:bCs/>
                  <w:color w:val="auto"/>
                  <w:lang w:val="en-US"/>
                </w:rPr>
                <w:t>google</w:t>
              </w:r>
              <w:proofErr w:type="spellEnd"/>
              <w:r>
                <w:rPr>
                  <w:rStyle w:val="a3"/>
                  <w:bCs/>
                  <w:color w:val="auto"/>
                </w:rPr>
                <w:t>.</w:t>
              </w:r>
              <w:r>
                <w:rPr>
                  <w:rStyle w:val="a3"/>
                  <w:bCs/>
                  <w:color w:val="auto"/>
                  <w:lang w:val="en-US"/>
                </w:rPr>
                <w:t>co</w:t>
              </w:r>
            </w:hyperlink>
            <w:hyperlink r:id="rId9" w:history="1">
              <w:r>
                <w:rPr>
                  <w:rStyle w:val="a3"/>
                  <w:bCs/>
                  <w:color w:val="auto"/>
                  <w:lang w:val="en-US"/>
                </w:rPr>
                <w:t>m</w:t>
              </w:r>
              <w:r>
                <w:rPr>
                  <w:rStyle w:val="a3"/>
                  <w:bCs/>
                  <w:color w:val="auto"/>
                </w:rPr>
                <w:t>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proofErr w:type="spellStart"/>
            <w:r>
              <w:rPr>
                <w:bCs/>
              </w:rPr>
              <w:t>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  <w:proofErr w:type="spellEnd"/>
            <w:r>
              <w:rPr>
                <w:bCs/>
              </w:rPr>
              <w:t xml:space="preserve"> - </w:t>
            </w:r>
            <w:hyperlink r:id="rId10" w:history="1">
              <w:r>
                <w:rPr>
                  <w:rStyle w:val="a3"/>
                  <w:bCs/>
                  <w:color w:val="auto"/>
                </w:rPr>
                <w:t>https://uchi.ru</w:t>
              </w:r>
            </w:hyperlink>
            <w:hyperlink r:id="rId11" w:history="1">
              <w:r>
                <w:rPr>
                  <w:rStyle w:val="a3"/>
                  <w:bCs/>
                  <w:color w:val="auto"/>
                </w:rPr>
                <w:t>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proofErr w:type="spellStart"/>
            <w:r>
              <w:rPr>
                <w:bCs/>
              </w:rPr>
              <w:t>Онлайн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щкола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Фоксфорд</w:t>
            </w:r>
            <w:proofErr w:type="spellEnd"/>
            <w:r>
              <w:rPr>
                <w:bCs/>
              </w:rPr>
              <w:t xml:space="preserve"> - </w:t>
            </w:r>
            <w:hyperlink r:id="rId12" w:history="1">
              <w:r>
                <w:rPr>
                  <w:rStyle w:val="a3"/>
                  <w:bCs/>
                  <w:color w:val="auto"/>
                </w:rPr>
                <w:t>https://foxford</w:t>
              </w:r>
            </w:hyperlink>
            <w:hyperlink r:id="rId13" w:history="1">
              <w:r>
                <w:rPr>
                  <w:rStyle w:val="a3"/>
                  <w:bCs/>
                  <w:color w:val="auto"/>
                </w:rPr>
                <w:t>.ru/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proofErr w:type="spellStart"/>
            <w:r>
              <w:rPr>
                <w:bCs/>
              </w:rPr>
              <w:t>ЯКласс</w:t>
            </w:r>
            <w:proofErr w:type="spellEnd"/>
            <w:r>
              <w:rPr>
                <w:bCs/>
              </w:rPr>
              <w:t xml:space="preserve"> - </w:t>
            </w:r>
            <w:hyperlink r:id="rId14" w:history="1">
              <w:r>
                <w:rPr>
                  <w:rStyle w:val="a3"/>
                  <w:bCs/>
                  <w:color w:val="auto"/>
                </w:rPr>
                <w:t>http://www.va</w:t>
              </w:r>
            </w:hyperlink>
            <w:hyperlink r:id="rId15" w:history="1">
              <w:r>
                <w:rPr>
                  <w:rStyle w:val="a3"/>
                  <w:bCs/>
                  <w:color w:val="auto"/>
                </w:rPr>
                <w:t>klass.ru/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r>
              <w:rPr>
                <w:bCs/>
              </w:rPr>
              <w:t>1С</w:t>
            </w:r>
            <w:proofErr w:type="gramStart"/>
            <w:r>
              <w:rPr>
                <w:bCs/>
              </w:rPr>
              <w:t>:Ш</w:t>
            </w:r>
            <w:proofErr w:type="gramEnd"/>
            <w:r>
              <w:rPr>
                <w:bCs/>
              </w:rPr>
              <w:t xml:space="preserve">кола </w:t>
            </w:r>
            <w:proofErr w:type="spellStart"/>
            <w:r>
              <w:rPr>
                <w:bCs/>
              </w:rPr>
              <w:t>Онлайн</w:t>
            </w:r>
            <w:proofErr w:type="spellEnd"/>
            <w:r>
              <w:rPr>
                <w:bCs/>
              </w:rPr>
              <w:t xml:space="preserve"> - </w:t>
            </w:r>
            <w:hyperlink r:id="rId16" w:history="1">
              <w:r>
                <w:rPr>
                  <w:rStyle w:val="a3"/>
                  <w:bCs/>
                  <w:color w:val="auto"/>
                </w:rPr>
                <w:t>http://obr.1c.r</w:t>
              </w:r>
            </w:hyperlink>
            <w:hyperlink r:id="rId17" w:history="1">
              <w:r>
                <w:rPr>
                  <w:rStyle w:val="a3"/>
                  <w:bCs/>
                  <w:color w:val="auto"/>
                </w:rPr>
                <w:t>u/pages/read/</w:t>
              </w:r>
            </w:hyperlink>
            <w:hyperlink r:id="rId18" w:history="1">
              <w:r>
                <w:rPr>
                  <w:rStyle w:val="a3"/>
                  <w:bCs/>
                  <w:color w:val="auto"/>
                </w:rPr>
                <w:t>online/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r>
              <w:rPr>
                <w:bCs/>
              </w:rPr>
              <w:t xml:space="preserve">Платформа новой школы - </w:t>
            </w:r>
            <w:hyperlink r:id="rId19" w:history="1">
              <w:r>
                <w:rPr>
                  <w:rStyle w:val="a3"/>
                  <w:bCs/>
                  <w:color w:val="auto"/>
                </w:rPr>
                <w:t>http://www.pc</w:t>
              </w:r>
            </w:hyperlink>
            <w:hyperlink r:id="rId20" w:history="1">
              <w:r>
                <w:rPr>
                  <w:rStyle w:val="a3"/>
                  <w:bCs/>
                  <w:color w:val="auto"/>
                </w:rPr>
                <w:t>bl.ru/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r>
              <w:rPr>
                <w:bCs/>
              </w:rPr>
              <w:t xml:space="preserve">Домашняя школа </w:t>
            </w:r>
            <w:proofErr w:type="spellStart"/>
            <w:r>
              <w:rPr>
                <w:bCs/>
                <w:lang w:val="en-US"/>
              </w:rPr>
              <w:t>InternetUrok</w:t>
            </w:r>
            <w:proofErr w:type="spellEnd"/>
            <w:r>
              <w:rPr>
                <w:bCs/>
              </w:rPr>
              <w:t>.</w:t>
            </w:r>
            <w:proofErr w:type="spellStart"/>
            <w:r>
              <w:rPr>
                <w:bCs/>
                <w:lang w:val="en-US"/>
              </w:rPr>
              <w:t>ru</w:t>
            </w:r>
            <w:proofErr w:type="spellEnd"/>
            <w:r>
              <w:rPr>
                <w:bCs/>
              </w:rPr>
              <w:t xml:space="preserve"> - </w:t>
            </w:r>
            <w:hyperlink r:id="rId21" w:history="1">
              <w:r>
                <w:rPr>
                  <w:rStyle w:val="a3"/>
                  <w:bCs/>
                  <w:color w:val="auto"/>
                </w:rPr>
                <w:t>https://interne</w:t>
              </w:r>
            </w:hyperlink>
            <w:hyperlink r:id="rId22" w:history="1">
              <w:r>
                <w:rPr>
                  <w:rStyle w:val="a3"/>
                  <w:bCs/>
                  <w:color w:val="auto"/>
                </w:rPr>
                <w:t>turok.ru/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r>
              <w:rPr>
                <w:bCs/>
              </w:rPr>
              <w:t xml:space="preserve">Урок цифры - </w:t>
            </w:r>
            <w:hyperlink r:id="rId23" w:history="1">
              <w:r>
                <w:rPr>
                  <w:rStyle w:val="a3"/>
                  <w:bCs/>
                  <w:color w:val="auto"/>
                </w:rPr>
                <w:t>https://datales</w:t>
              </w:r>
            </w:hyperlink>
            <w:hyperlink r:id="rId24" w:history="1">
              <w:r>
                <w:rPr>
                  <w:rStyle w:val="a3"/>
                  <w:bCs/>
                  <w:color w:val="auto"/>
                </w:rPr>
                <w:t>son.ru/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Олимпиум</w:t>
            </w:r>
            <w:proofErr w:type="spellEnd"/>
            <w:r>
              <w:rPr>
                <w:bCs/>
              </w:rPr>
              <w:t xml:space="preserve">» - </w:t>
            </w:r>
            <w:hyperlink r:id="rId25" w:history="1">
              <w:r>
                <w:rPr>
                  <w:rStyle w:val="a3"/>
                  <w:bCs/>
                  <w:color w:val="auto"/>
                </w:rPr>
                <w:t>https://olimpi</w:t>
              </w:r>
            </w:hyperlink>
            <w:hyperlink r:id="rId26" w:history="1">
              <w:r>
                <w:rPr>
                  <w:rStyle w:val="a3"/>
                  <w:bCs/>
                  <w:color w:val="auto"/>
                </w:rPr>
                <w:t>um.ru/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proofErr w:type="spellStart"/>
            <w:r>
              <w:rPr>
                <w:bCs/>
              </w:rPr>
              <w:t>Онлай</w:t>
            </w:r>
            <w:proofErr w:type="gramStart"/>
            <w:r>
              <w:rPr>
                <w:bCs/>
              </w:rPr>
              <w:t>н</w:t>
            </w:r>
            <w:proofErr w:type="spellEnd"/>
            <w:r>
              <w:rPr>
                <w:bCs/>
              </w:rPr>
              <w:t>-</w:t>
            </w:r>
            <w:proofErr w:type="gramEnd"/>
            <w:r>
              <w:rPr>
                <w:bCs/>
              </w:rPr>
              <w:t xml:space="preserve"> платформа «Мои достижения –</w:t>
            </w:r>
            <w:hyperlink r:id="rId27" w:history="1">
              <w:r>
                <w:rPr>
                  <w:rStyle w:val="a3"/>
                  <w:bCs/>
                  <w:color w:val="auto"/>
                </w:rPr>
                <w:t>https://mvskill</w:t>
              </w:r>
            </w:hyperlink>
            <w:hyperlink r:id="rId28" w:history="1">
              <w:r>
                <w:rPr>
                  <w:rStyle w:val="a3"/>
                  <w:bCs/>
                  <w:color w:val="auto"/>
                </w:rPr>
                <w:t>s.ru/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proofErr w:type="spellStart"/>
            <w:r>
              <w:rPr>
                <w:bCs/>
              </w:rPr>
              <w:t>Видеоуроки</w:t>
            </w:r>
            <w:proofErr w:type="spellEnd"/>
            <w:r>
              <w:rPr>
                <w:bCs/>
              </w:rPr>
              <w:t xml:space="preserve"> на </w:t>
            </w:r>
            <w:proofErr w:type="spellStart"/>
            <w:r>
              <w:rPr>
                <w:bCs/>
              </w:rPr>
              <w:t>видеохостинге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youtube</w:t>
            </w:r>
            <w:proofErr w:type="spellEnd"/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com</w:t>
            </w:r>
            <w:r>
              <w:rPr>
                <w:bCs/>
              </w:rPr>
              <w:t xml:space="preserve"> -</w:t>
            </w:r>
            <w:hyperlink r:id="rId29" w:history="1">
              <w:r>
                <w:rPr>
                  <w:rStyle w:val="a3"/>
                  <w:bCs/>
                  <w:color w:val="auto"/>
                </w:rPr>
                <w:t>https://www.v</w:t>
              </w:r>
            </w:hyperlink>
            <w:hyperlink r:id="rId30" w:history="1">
              <w:r>
                <w:rPr>
                  <w:rStyle w:val="a3"/>
                  <w:bCs/>
                  <w:color w:val="auto"/>
                </w:rPr>
                <w:t>outube.com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r>
              <w:rPr>
                <w:bCs/>
              </w:rPr>
              <w:t>«Московская электронная школа»</w:t>
            </w:r>
            <w:r>
              <w:t xml:space="preserve"> - </w:t>
            </w:r>
            <w:hyperlink r:id="rId31" w:history="1">
              <w:r>
                <w:rPr>
                  <w:rStyle w:val="a3"/>
                  <w:bCs/>
                  <w:color w:val="auto"/>
                </w:rPr>
                <w:t>https://uchebn</w:t>
              </w:r>
            </w:hyperlink>
            <w:hyperlink r:id="rId32" w:history="1">
              <w:r>
                <w:rPr>
                  <w:rStyle w:val="a3"/>
                  <w:bCs/>
                  <w:color w:val="auto"/>
                </w:rPr>
                <w:t>ik.mos.ru/cata</w:t>
              </w:r>
            </w:hyperlink>
            <w:hyperlink r:id="rId33" w:history="1">
              <w:r>
                <w:rPr>
                  <w:rStyle w:val="a3"/>
                  <w:bCs/>
                  <w:color w:val="auto"/>
                </w:rPr>
                <w:t>logue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proofErr w:type="spellStart"/>
            <w:r>
              <w:rPr>
                <w:bCs/>
              </w:rPr>
              <w:t>Профориентационный</w:t>
            </w:r>
            <w:proofErr w:type="spellEnd"/>
            <w:r>
              <w:rPr>
                <w:bCs/>
              </w:rPr>
              <w:t xml:space="preserve"> портал «Билет в будущее»-</w:t>
            </w:r>
            <w:r>
              <w:t xml:space="preserve"> </w:t>
            </w:r>
            <w:hyperlink r:id="rId34" w:history="1">
              <w:r>
                <w:rPr>
                  <w:rStyle w:val="a3"/>
                  <w:bCs/>
                  <w:color w:val="auto"/>
                </w:rPr>
                <w:t>https://site.bil</w:t>
              </w:r>
            </w:hyperlink>
            <w:hyperlink r:id="rId35" w:history="1">
              <w:r>
                <w:rPr>
                  <w:rStyle w:val="a3"/>
                  <w:bCs/>
                  <w:color w:val="auto"/>
                </w:rPr>
                <w:t>et.worldskills.</w:t>
              </w:r>
            </w:hyperlink>
            <w:hyperlink r:id="rId36" w:history="1">
              <w:r>
                <w:rPr>
                  <w:rStyle w:val="a3"/>
                  <w:bCs/>
                  <w:color w:val="auto"/>
                </w:rPr>
                <w:t>ru/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proofErr w:type="spellStart"/>
            <w:r>
              <w:rPr>
                <w:bCs/>
              </w:rPr>
              <w:t>Онлайн</w:t>
            </w:r>
            <w:proofErr w:type="spellEnd"/>
            <w:r>
              <w:rPr>
                <w:bCs/>
              </w:rPr>
              <w:t xml:space="preserve"> платформ</w:t>
            </w:r>
            <w:proofErr w:type="gramStart"/>
            <w:r>
              <w:rPr>
                <w:bCs/>
              </w:rPr>
              <w:t>а«</w:t>
            </w:r>
            <w:proofErr w:type="spellStart"/>
            <w:proofErr w:type="gramEnd"/>
            <w:r>
              <w:rPr>
                <w:bCs/>
              </w:rPr>
              <w:t>Скайенг</w:t>
            </w:r>
            <w:proofErr w:type="spellEnd"/>
            <w:r>
              <w:rPr>
                <w:bCs/>
              </w:rPr>
              <w:t xml:space="preserve">» - </w:t>
            </w:r>
            <w:hyperlink r:id="rId37" w:history="1">
              <w:r>
                <w:rPr>
                  <w:rStyle w:val="a3"/>
                  <w:bCs/>
                  <w:color w:val="auto"/>
                </w:rPr>
                <w:t>https://skyeng</w:t>
              </w:r>
            </w:hyperlink>
            <w:hyperlink r:id="rId38" w:history="1">
              <w:r>
                <w:rPr>
                  <w:rStyle w:val="a3"/>
                  <w:bCs/>
                  <w:color w:val="auto"/>
                </w:rPr>
                <w:t>.ru/</w:t>
              </w:r>
            </w:hyperlink>
          </w:p>
          <w:p w:rsidR="00DC1A34" w:rsidRDefault="00DC1A34" w:rsidP="0064651B">
            <w:pPr>
              <w:widowControl w:val="0"/>
              <w:numPr>
                <w:ilvl w:val="0"/>
                <w:numId w:val="2"/>
              </w:numPr>
              <w:tabs>
                <w:tab w:val="num" w:pos="283"/>
              </w:tabs>
              <w:autoSpaceDE w:val="0"/>
              <w:autoSpaceDN w:val="0"/>
              <w:adjustRightInd w:val="0"/>
              <w:ind w:left="283" w:hanging="142"/>
            </w:pPr>
            <w:proofErr w:type="spellStart"/>
            <w:r>
              <w:rPr>
                <w:bCs/>
              </w:rPr>
              <w:t>Онлайн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щкола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Фоксфорд</w:t>
            </w:r>
            <w:proofErr w:type="spellEnd"/>
            <w:r>
              <w:rPr>
                <w:bCs/>
              </w:rPr>
              <w:t xml:space="preserve"> -</w:t>
            </w:r>
            <w:hyperlink r:id="rId39" w:history="1">
              <w:r>
                <w:rPr>
                  <w:rStyle w:val="a3"/>
                  <w:bCs/>
                  <w:color w:val="auto"/>
                </w:rPr>
                <w:t>https://foxford</w:t>
              </w:r>
            </w:hyperlink>
            <w:hyperlink r:id="rId40" w:history="1">
              <w:r>
                <w:rPr>
                  <w:rStyle w:val="a3"/>
                  <w:bCs/>
                  <w:color w:val="auto"/>
                </w:rPr>
                <w:t>.ru/</w:t>
              </w:r>
            </w:hyperlink>
          </w:p>
        </w:tc>
        <w:tc>
          <w:tcPr>
            <w:tcW w:w="25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Используются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</w:tc>
      </w:tr>
      <w:tr w:rsidR="00DC1A34" w:rsidTr="00DC1A34">
        <w:trPr>
          <w:trHeight w:val="1070"/>
        </w:trPr>
        <w:tc>
          <w:tcPr>
            <w:tcW w:w="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1"/>
              <w:ind w:left="155" w:right="146"/>
              <w:rPr>
                <w:color w:val="231F20"/>
              </w:rPr>
            </w:pPr>
            <w:r>
              <w:rPr>
                <w:color w:val="231F20"/>
              </w:rPr>
              <w:t>6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ind w:left="108"/>
            </w:pPr>
            <w:r>
              <w:t>Информационно-телекоммуникационная инфраструктура:</w:t>
            </w:r>
          </w:p>
          <w:p w:rsidR="00DC1A34" w:rsidRDefault="00DC1A34" w:rsidP="0064651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425" w:hanging="142"/>
            </w:pPr>
            <w:r>
              <w:rPr>
                <w:shd w:val="clear" w:color="auto" w:fill="FFFFFF"/>
              </w:rPr>
              <w:t>интернет-соединение со скоростью соединения не менее 24Мбит/</w:t>
            </w:r>
            <w:proofErr w:type="gramStart"/>
            <w:r>
              <w:rPr>
                <w:shd w:val="clear" w:color="auto" w:fill="FFFFFF"/>
              </w:rPr>
              <w:t>с</w:t>
            </w:r>
            <w:proofErr w:type="gramEnd"/>
          </w:p>
          <w:p w:rsidR="00DC1A34" w:rsidRDefault="00DC1A34" w:rsidP="0064651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425" w:hanging="142"/>
            </w:pPr>
            <w:r>
              <w:rPr>
                <w:shd w:val="clear" w:color="auto" w:fill="FFFFFF"/>
              </w:rPr>
              <w:t>локальная сеть</w:t>
            </w:r>
          </w:p>
          <w:p w:rsidR="00DC1A34" w:rsidRDefault="00DC1A34" w:rsidP="0064651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425" w:hanging="142"/>
            </w:pPr>
            <w:r>
              <w:rPr>
                <w:shd w:val="clear" w:color="auto" w:fill="FFFFFF"/>
              </w:rPr>
              <w:t>Система видеонаблюдения</w:t>
            </w:r>
          </w:p>
        </w:tc>
        <w:tc>
          <w:tcPr>
            <w:tcW w:w="25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Имеется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Не имеется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Не имеется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2022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2022</w:t>
            </w:r>
          </w:p>
        </w:tc>
      </w:tr>
      <w:tr w:rsidR="00DC1A34" w:rsidTr="00DC1A34">
        <w:trPr>
          <w:trHeight w:val="4070"/>
        </w:trPr>
        <w:tc>
          <w:tcPr>
            <w:tcW w:w="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1"/>
              <w:ind w:left="155" w:right="146"/>
            </w:pPr>
            <w:r>
              <w:rPr>
                <w:color w:val="231F20"/>
              </w:rPr>
              <w:t>7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9" w:line="228" w:lineRule="auto"/>
              <w:ind w:left="113" w:right="95"/>
              <w:rPr>
                <w:color w:val="231F20"/>
              </w:rPr>
            </w:pPr>
            <w:r>
              <w:rPr>
                <w:color w:val="231F20"/>
              </w:rPr>
              <w:t>Технические средства, обеспечивающие функционирование ИОС:</w:t>
            </w:r>
          </w:p>
          <w:p w:rsidR="00DC1A34" w:rsidRDefault="00DC1A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планшеты</w:t>
            </w:r>
          </w:p>
          <w:p w:rsidR="00DC1A34" w:rsidRDefault="00DC1A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ноутбуки</w:t>
            </w:r>
          </w:p>
          <w:p w:rsidR="00DC1A34" w:rsidRDefault="00DC1A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проекторы</w:t>
            </w:r>
          </w:p>
          <w:p w:rsidR="00DC1A34" w:rsidRDefault="00DC1A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интерактивные доски</w:t>
            </w:r>
          </w:p>
          <w:p w:rsidR="00DC1A34" w:rsidRDefault="00DC1A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интерактивная панель </w:t>
            </w:r>
          </w:p>
          <w:p w:rsidR="00DC1A34" w:rsidRDefault="00DC1A34">
            <w:pPr>
              <w:jc w:val="both"/>
              <w:rPr>
                <w:rFonts w:eastAsia="Calibri"/>
                <w:spacing w:val="-1"/>
              </w:rPr>
            </w:pPr>
            <w:r>
              <w:rPr>
                <w:rFonts w:eastAsia="Calibri"/>
              </w:rPr>
              <w:t>- копировальные</w:t>
            </w:r>
            <w:r>
              <w:rPr>
                <w:rFonts w:eastAsia="Calibri"/>
                <w:spacing w:val="-30"/>
              </w:rPr>
              <w:t xml:space="preserve"> </w:t>
            </w:r>
            <w:r>
              <w:rPr>
                <w:rFonts w:eastAsia="Calibri"/>
                <w:spacing w:val="-1"/>
              </w:rPr>
              <w:t>аппараты</w:t>
            </w:r>
          </w:p>
          <w:p w:rsidR="00DC1A34" w:rsidRDefault="00DC1A34">
            <w:pPr>
              <w:jc w:val="both"/>
              <w:rPr>
                <w:rFonts w:eastAsia="Calibri"/>
                <w:spacing w:val="-1"/>
              </w:rPr>
            </w:pPr>
            <w:r>
              <w:rPr>
                <w:rFonts w:eastAsia="Calibri"/>
                <w:spacing w:val="-1"/>
              </w:rPr>
              <w:t xml:space="preserve">- </w:t>
            </w:r>
            <w:proofErr w:type="spellStart"/>
            <w:r>
              <w:rPr>
                <w:rFonts w:eastAsia="Calibri"/>
                <w:spacing w:val="-1"/>
              </w:rPr>
              <w:t>мфу</w:t>
            </w:r>
            <w:proofErr w:type="spellEnd"/>
          </w:p>
          <w:p w:rsidR="00DC1A34" w:rsidRDefault="00DC1A34">
            <w:pPr>
              <w:jc w:val="both"/>
              <w:rPr>
                <w:rFonts w:eastAsia="Calibri"/>
                <w:spacing w:val="-1"/>
              </w:rPr>
            </w:pPr>
            <w:r>
              <w:rPr>
                <w:rFonts w:eastAsia="Calibri"/>
                <w:spacing w:val="-1"/>
              </w:rPr>
              <w:t>- сканеры</w:t>
            </w:r>
          </w:p>
          <w:p w:rsidR="00DC1A34" w:rsidRDefault="00DC1A34">
            <w:pPr>
              <w:jc w:val="both"/>
              <w:rPr>
                <w:rFonts w:eastAsia="Calibri"/>
                <w:spacing w:val="-1"/>
              </w:rPr>
            </w:pPr>
            <w:r>
              <w:rPr>
                <w:rFonts w:eastAsia="Calibri"/>
                <w:spacing w:val="-1"/>
              </w:rPr>
              <w:t>- факс</w:t>
            </w:r>
          </w:p>
          <w:p w:rsidR="00DC1A34" w:rsidRDefault="00DC1A34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</w:rPr>
              <w:t xml:space="preserve">- </w:t>
            </w:r>
            <w:r>
              <w:rPr>
                <w:rFonts w:eastAsia="Calibri"/>
              </w:rPr>
              <w:t>доска со средствами, обеспечивающими обратную связь</w:t>
            </w:r>
          </w:p>
          <w:p w:rsidR="00DC1A34" w:rsidRDefault="00DC1A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конструктор, позволяющий создавать </w:t>
            </w:r>
            <w:proofErr w:type="spellStart"/>
            <w:r>
              <w:rPr>
                <w:rFonts w:eastAsia="Calibri"/>
              </w:rPr>
              <w:t>компьютерно-управляемые</w:t>
            </w:r>
            <w:proofErr w:type="spellEnd"/>
            <w:r>
              <w:rPr>
                <w:rFonts w:eastAsia="Calibri"/>
              </w:rPr>
              <w:t xml:space="preserve"> движущиеся </w:t>
            </w:r>
            <w:r>
              <w:rPr>
                <w:rFonts w:eastAsia="Calibri"/>
              </w:rPr>
              <w:lastRenderedPageBreak/>
              <w:t>модели с обратной связью</w:t>
            </w:r>
          </w:p>
          <w:p w:rsidR="00DC1A34" w:rsidRDefault="00DC1A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микрофон</w:t>
            </w:r>
          </w:p>
          <w:p w:rsidR="00DC1A34" w:rsidRDefault="00DC1A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цифровые датчики с интерфейсом</w:t>
            </w:r>
          </w:p>
        </w:tc>
        <w:tc>
          <w:tcPr>
            <w:tcW w:w="25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0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25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3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1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0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0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3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0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0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0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0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  <w:rPr>
                <w:color w:val="FF0000"/>
              </w:rPr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0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 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 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 </w:t>
            </w: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2023</w:t>
            </w:r>
          </w:p>
        </w:tc>
      </w:tr>
      <w:tr w:rsidR="00DC1A34" w:rsidTr="00DC1A34">
        <w:trPr>
          <w:trHeight w:val="833"/>
        </w:trPr>
        <w:tc>
          <w:tcPr>
            <w:tcW w:w="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1"/>
              <w:ind w:left="155" w:right="146"/>
            </w:pPr>
            <w:r>
              <w:rPr>
                <w:color w:val="231F20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9" w:line="228" w:lineRule="auto"/>
              <w:ind w:left="113" w:right="95"/>
              <w:rPr>
                <w:color w:val="231F20"/>
                <w:u w:val="single"/>
              </w:rPr>
            </w:pPr>
            <w:r>
              <w:rPr>
                <w:color w:val="231F20"/>
                <w:u w:val="single"/>
              </w:rPr>
              <w:t>Программные инструменты, обеспечивающие функционирование ИОС: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-операционные системы и служебные инструменты;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-орфографический корректор для текстов на русском и иностранном языках;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клавиатурный тренажер для русского и иностранного языков;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-текстовый редактор для работы с русскими и иноязычными текстами;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-инструмент планирования деятельности; графический редактор для обработки растровых изображений;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-графический редактор для обработки векторных изображений;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-музыкальный редактор;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-редактор подготовки презентаций;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редактор видео;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редактор звука;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-ГИС;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-редактор представления </w:t>
            </w:r>
            <w:proofErr w:type="spellStart"/>
            <w:r>
              <w:rPr>
                <w:rFonts w:eastAsia="Calibri"/>
              </w:rPr>
              <w:t>временнóй</w:t>
            </w:r>
            <w:proofErr w:type="spellEnd"/>
            <w:r>
              <w:rPr>
                <w:rFonts w:eastAsia="Calibri"/>
              </w:rPr>
              <w:t xml:space="preserve"> информации (линия времени); редактор генеалогических деревьев;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-цифровой биологический определитель; виртуальные лаборатории по учебным предметам;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-среды для дистанционного </w:t>
            </w:r>
            <w:proofErr w:type="spellStart"/>
            <w:r>
              <w:rPr>
                <w:rFonts w:eastAsia="Calibri"/>
              </w:rPr>
              <w:t>он-лайн</w:t>
            </w:r>
            <w:proofErr w:type="spellEnd"/>
            <w:r>
              <w:rPr>
                <w:rFonts w:eastAsia="Calibri"/>
              </w:rPr>
              <w:t xml:space="preserve"> и </w:t>
            </w:r>
            <w:proofErr w:type="spellStart"/>
            <w:r>
              <w:rPr>
                <w:rFonts w:eastAsia="Calibri"/>
              </w:rPr>
              <w:t>офлайн</w:t>
            </w:r>
            <w:proofErr w:type="spellEnd"/>
            <w:r>
              <w:rPr>
                <w:rFonts w:eastAsia="Calibri"/>
              </w:rPr>
              <w:t xml:space="preserve"> сетевого взаимодействия; </w:t>
            </w:r>
          </w:p>
          <w:p w:rsidR="00DC1A34" w:rsidRDefault="00DC1A34">
            <w:pPr>
              <w:ind w:left="14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-редактор интернет-сайтов; </w:t>
            </w:r>
          </w:p>
          <w:p w:rsidR="00DC1A34" w:rsidRDefault="00DC1A34">
            <w:pPr>
              <w:widowControl w:val="0"/>
              <w:autoSpaceDE w:val="0"/>
              <w:autoSpaceDN w:val="0"/>
              <w:spacing w:before="69" w:line="228" w:lineRule="auto"/>
              <w:ind w:left="141" w:right="95"/>
              <w:rPr>
                <w:color w:val="231F20"/>
              </w:rPr>
            </w:pPr>
            <w:r>
              <w:rPr>
                <w:rFonts w:eastAsia="Calibri"/>
              </w:rPr>
              <w:t>-редактор для совместного удаленного редактирования сообщений.</w:t>
            </w:r>
          </w:p>
        </w:tc>
        <w:tc>
          <w:tcPr>
            <w:tcW w:w="25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 xml:space="preserve">Имеются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  <w:p w:rsidR="00DC1A34" w:rsidRDefault="00DC1A34">
            <w:pPr>
              <w:widowControl w:val="0"/>
              <w:autoSpaceDE w:val="0"/>
              <w:autoSpaceDN w:val="0"/>
              <w:ind w:firstLine="450"/>
            </w:pPr>
            <w:r>
              <w:t>2022-2027</w:t>
            </w:r>
          </w:p>
        </w:tc>
      </w:tr>
      <w:tr w:rsidR="00DC1A34" w:rsidTr="00DC1A34">
        <w:trPr>
          <w:trHeight w:val="1070"/>
        </w:trPr>
        <w:tc>
          <w:tcPr>
            <w:tcW w:w="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1"/>
            </w:pPr>
            <w:r>
              <w:rPr>
                <w:color w:val="231F20"/>
              </w:rPr>
              <w:t>9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widowControl w:val="0"/>
              <w:autoSpaceDE w:val="0"/>
              <w:autoSpaceDN w:val="0"/>
              <w:spacing w:before="69" w:line="228" w:lineRule="auto"/>
              <w:ind w:left="113" w:right="25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Служба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технической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поддержки</w:t>
            </w:r>
            <w:proofErr w:type="spellEnd"/>
          </w:p>
        </w:tc>
        <w:tc>
          <w:tcPr>
            <w:tcW w:w="25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C1A34" w:rsidRDefault="00DC1A34">
            <w:pPr>
              <w:textAlignment w:val="baseline"/>
              <w:rPr>
                <w:bdr w:val="none" w:sz="0" w:space="0" w:color="auto" w:frame="1"/>
                <w:lang w:val="en-US"/>
              </w:rPr>
            </w:pPr>
            <w:r>
              <w:rPr>
                <w:bdr w:val="none" w:sz="0" w:space="0" w:color="auto" w:frame="1"/>
              </w:rPr>
              <w:t>ГИС</w:t>
            </w:r>
            <w:r>
              <w:rPr>
                <w:bdr w:val="none" w:sz="0" w:space="0" w:color="auto" w:frame="1"/>
                <w:lang w:val="en-US"/>
              </w:rPr>
              <w:t xml:space="preserve"> </w:t>
            </w:r>
            <w:r>
              <w:rPr>
                <w:bdr w:val="none" w:sz="0" w:space="0" w:color="auto" w:frame="1"/>
              </w:rPr>
              <w:t>ЭО</w:t>
            </w:r>
            <w:r>
              <w:rPr>
                <w:bdr w:val="none" w:sz="0" w:space="0" w:color="auto" w:frame="1"/>
                <w:lang w:val="en-US"/>
              </w:rPr>
              <w:t xml:space="preserve"> </w:t>
            </w:r>
            <w:r>
              <w:rPr>
                <w:bdr w:val="none" w:sz="0" w:space="0" w:color="auto" w:frame="1"/>
              </w:rPr>
              <w:t>РТ</w:t>
            </w:r>
            <w:r>
              <w:rPr>
                <w:bdr w:val="none" w:sz="0" w:space="0" w:color="auto" w:frame="1"/>
                <w:lang w:val="en-US"/>
              </w:rPr>
              <w:t xml:space="preserve"> (edu.tatar.ru)</w:t>
            </w:r>
          </w:p>
          <w:p w:rsidR="00DC1A34" w:rsidRDefault="00DC1A34">
            <w:pPr>
              <w:textAlignment w:val="baseline"/>
            </w:pPr>
            <w:r>
              <w:rPr>
                <w:b/>
                <w:bCs/>
                <w:bdr w:val="none" w:sz="0" w:space="0" w:color="auto" w:frame="1"/>
                <w:lang w:val="en-US"/>
              </w:rPr>
              <w:t> </w:t>
            </w:r>
            <w:r>
              <w:rPr>
                <w:b/>
                <w:bCs/>
                <w:bdr w:val="none" w:sz="0" w:space="0" w:color="auto" w:frame="1"/>
              </w:rPr>
              <w:t>8 (843) 525-70-99;</w:t>
            </w:r>
          </w:p>
          <w:p w:rsidR="00DC1A34" w:rsidRDefault="00DC1A34">
            <w:pPr>
              <w:textAlignment w:val="baseline"/>
            </w:pPr>
            <w:r>
              <w:rPr>
                <w:bdr w:val="none" w:sz="0" w:space="0" w:color="auto" w:frame="1"/>
              </w:rPr>
              <w:t>электронная почта </w:t>
            </w:r>
            <w:hyperlink r:id="rId41" w:tgtFrame="_blank" w:history="1">
              <w:r>
                <w:rPr>
                  <w:rStyle w:val="a3"/>
                  <w:color w:val="auto"/>
                  <w:bdr w:val="none" w:sz="0" w:space="0" w:color="auto" w:frame="1"/>
                </w:rPr>
                <w:t>help.edu@tatar.ru</w:t>
              </w:r>
            </w:hyperlink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C1A34" w:rsidRDefault="00DC1A34">
            <w:pPr>
              <w:widowControl w:val="0"/>
              <w:autoSpaceDE w:val="0"/>
              <w:autoSpaceDN w:val="0"/>
              <w:ind w:firstLine="450"/>
            </w:pPr>
          </w:p>
        </w:tc>
      </w:tr>
    </w:tbl>
    <w:p w:rsidR="00DC1A34" w:rsidRDefault="00DC1A34" w:rsidP="00DC1A34">
      <w:pPr>
        <w:ind w:left="1800"/>
        <w:rPr>
          <w:b/>
        </w:rPr>
      </w:pPr>
    </w:p>
    <w:p w:rsidR="00DC1A34" w:rsidRDefault="00DC1A34" w:rsidP="00DC1A34">
      <w:pPr>
        <w:ind w:left="1800"/>
        <w:rPr>
          <w:b/>
        </w:rPr>
      </w:pPr>
      <w:r>
        <w:rPr>
          <w:b/>
        </w:rPr>
        <w:lastRenderedPageBreak/>
        <w:t>Материально-техническое обеспечение школы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402"/>
        <w:gridCol w:w="6413"/>
      </w:tblGrid>
      <w:tr w:rsidR="00DC1A34" w:rsidTr="00DC1A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r>
              <w:t xml:space="preserve">Кабинеты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rPr>
                <w:b/>
              </w:rPr>
            </w:pPr>
            <w:r>
              <w:rPr>
                <w:b/>
              </w:rPr>
              <w:t xml:space="preserve">Перечень средств обучения и воспитания, соответствующих современным условиям обучения, необходимых при оснащении общеобразовательных организаций </w:t>
            </w:r>
          </w:p>
          <w:p w:rsidR="00DC1A34" w:rsidRDefault="00DC1A34">
            <w:r>
              <w:t>(</w:t>
            </w:r>
            <w:proofErr w:type="spellStart"/>
            <w:r>
              <w:t>утв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приказом Министерства просвещения</w:t>
            </w:r>
            <w:r>
              <w:br/>
            </w:r>
            <w:bookmarkStart w:id="0" w:name="ZAP23RI3C6"/>
            <w:bookmarkEnd w:id="0"/>
            <w:r>
              <w:t>Российской Федерации</w:t>
            </w:r>
            <w:bookmarkStart w:id="1" w:name="ZAP1Q743AU"/>
            <w:bookmarkEnd w:id="1"/>
            <w:r>
              <w:t xml:space="preserve">  от 23 августа 2021 года № 590)</w:t>
            </w:r>
          </w:p>
        </w:tc>
      </w:tr>
      <w:tr w:rsidR="00DC1A34" w:rsidTr="00DC1A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Кабинет физики и химии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набор по электростатике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трубка Ньютона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устройство контроля и тестирования системы УКТС СОПС «Полимер»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генератор звуковой частоты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датчик относительной влажности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датчик расстояния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датчик температуры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источник постоянного напряжения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для практикума по электродинамике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комплект по волновой оптике на основе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графопроектора</w:t>
            </w:r>
            <w:proofErr w:type="spellEnd"/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по геометрической оптике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по механике 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по электричеству 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насос вакуумный 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штатив универсальный 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груз наборный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ведерко Архимеда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сосуды сообщающиеся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султаны электрические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звонок электрический 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для изучения правила Ленца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барометр-анероид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динамометры демонстрационные-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цифровая лаборатория по физике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цифровая лаборатория по химии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многофункциональное устройство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ноутбук  ПЭВМ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RAYbook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Si512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химических реактивов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ОГЭ по химии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пробирки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воронки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колбы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химические реактивы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спиртовка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стеклянные палочки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приборы демонстрационные (набор посуды, набор детали для монтажа установок, штативы)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модели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кристалических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решеток, строений неорганических веществ)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натуральные объекты, коллекция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аллюминий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каучук, волокна, пластмассы, топлива и др.)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наглядные пособия по физике 7 класс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наглядные пособия по физике 8 класс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наглядные пособия по физике 9 класс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наглядные пособия по химии 8 класс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наглядные пособия по химии 9 класс</w:t>
            </w:r>
          </w:p>
        </w:tc>
      </w:tr>
      <w:tr w:rsidR="00DC1A34" w:rsidTr="00DC1A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A34" w:rsidRDefault="00DC1A34">
            <w: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биологии и географии, истории и обществознания</w:t>
            </w:r>
          </w:p>
          <w:p w:rsidR="00DC1A34" w:rsidRDefault="00DC1A34">
            <w:pPr>
              <w:jc w:val="both"/>
              <w:rPr>
                <w:color w:val="000000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нотбук</w:t>
            </w:r>
            <w:proofErr w:type="spellEnd"/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цифровая лаборатория по биологии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микроскоп цифровой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цифровая лаборатория по физиологии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-цифровая лаборатория по экологии 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скелет человека 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интерактивный цифровой микроскоп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карты по истории;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 и схемы по обществознанию</w:t>
            </w:r>
          </w:p>
          <w:p w:rsidR="00DC1A34" w:rsidRDefault="00DC1A3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368E" w:rsidRDefault="0090368E"/>
    <w:sectPr w:rsidR="0090368E" w:rsidSect="00903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37BC"/>
    <w:multiLevelType w:val="hybridMultilevel"/>
    <w:tmpl w:val="D3064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2C37D9"/>
    <w:multiLevelType w:val="hybridMultilevel"/>
    <w:tmpl w:val="6D085C1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7F2969"/>
    <w:multiLevelType w:val="hybridMultilevel"/>
    <w:tmpl w:val="D17AE236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C1A34"/>
    <w:rsid w:val="0090368E"/>
    <w:rsid w:val="00DC1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C1A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C1A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" TargetMode="External"/><Relationship Id="rId13" Type="http://schemas.openxmlformats.org/officeDocument/2006/relationships/hyperlink" Target="https://foxford.ru/" TargetMode="External"/><Relationship Id="rId18" Type="http://schemas.openxmlformats.org/officeDocument/2006/relationships/hyperlink" Target="http://obr.1c.ru/pages/read/online/" TargetMode="External"/><Relationship Id="rId26" Type="http://schemas.openxmlformats.org/officeDocument/2006/relationships/hyperlink" Target="https://olimpium.ru/" TargetMode="External"/><Relationship Id="rId39" Type="http://schemas.openxmlformats.org/officeDocument/2006/relationships/hyperlink" Target="https://foxfor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urok.ru/" TargetMode="External"/><Relationship Id="rId34" Type="http://schemas.openxmlformats.org/officeDocument/2006/relationships/hyperlink" Target="https://site.bilet.worldskills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classroom.google.com/" TargetMode="External"/><Relationship Id="rId12" Type="http://schemas.openxmlformats.org/officeDocument/2006/relationships/hyperlink" Target="https://foxford.ru/" TargetMode="External"/><Relationship Id="rId17" Type="http://schemas.openxmlformats.org/officeDocument/2006/relationships/hyperlink" Target="http://obr.1c.ru/pages/read/online/" TargetMode="External"/><Relationship Id="rId25" Type="http://schemas.openxmlformats.org/officeDocument/2006/relationships/hyperlink" Target="https://olimpium.ru/" TargetMode="External"/><Relationship Id="rId33" Type="http://schemas.openxmlformats.org/officeDocument/2006/relationships/hyperlink" Target="https://uchebnik.mos.ru/catalogue" TargetMode="External"/><Relationship Id="rId38" Type="http://schemas.openxmlformats.org/officeDocument/2006/relationships/hyperlink" Target="https://skyen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obr.1c.ru/pages/read/online/" TargetMode="External"/><Relationship Id="rId20" Type="http://schemas.openxmlformats.org/officeDocument/2006/relationships/hyperlink" Target="http://www.pcbl.ru/" TargetMode="External"/><Relationship Id="rId29" Type="http://schemas.openxmlformats.org/officeDocument/2006/relationships/hyperlink" Target="https://www.youtube.com/" TargetMode="External"/><Relationship Id="rId41" Type="http://schemas.openxmlformats.org/officeDocument/2006/relationships/hyperlink" Target="mailto:help.edu@tatar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esh.edu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datalesson.ru/" TargetMode="External"/><Relationship Id="rId32" Type="http://schemas.openxmlformats.org/officeDocument/2006/relationships/hyperlink" Target="https://uchebnik.mos.ru/catalogue" TargetMode="External"/><Relationship Id="rId37" Type="http://schemas.openxmlformats.org/officeDocument/2006/relationships/hyperlink" Target="https://skyeng.ru/" TargetMode="External"/><Relationship Id="rId40" Type="http://schemas.openxmlformats.org/officeDocument/2006/relationships/hyperlink" Target="https://foxford.ru/" TargetMode="External"/><Relationship Id="rId5" Type="http://schemas.openxmlformats.org/officeDocument/2006/relationships/hyperlink" Target="http://resh.edu.ru/" TargetMode="External"/><Relationship Id="rId15" Type="http://schemas.openxmlformats.org/officeDocument/2006/relationships/hyperlink" Target="http://www.yaklass.ru/" TargetMode="External"/><Relationship Id="rId23" Type="http://schemas.openxmlformats.org/officeDocument/2006/relationships/hyperlink" Target="https://datalesson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site.bilet.worldskills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://www.pcbl.ru/" TargetMode="External"/><Relationship Id="rId31" Type="http://schemas.openxmlformats.org/officeDocument/2006/relationships/hyperlink" Target="https://uchebnik.mos.ru/catalog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" TargetMode="External"/><Relationship Id="rId14" Type="http://schemas.openxmlformats.org/officeDocument/2006/relationships/hyperlink" Target="http://www.yaklass.ru/" TargetMode="External"/><Relationship Id="rId22" Type="http://schemas.openxmlformats.org/officeDocument/2006/relationships/hyperlink" Target="https://interneturok.ru/" TargetMode="External"/><Relationship Id="rId27" Type="http://schemas.openxmlformats.org/officeDocument/2006/relationships/hyperlink" Target="https://myskills.ru/" TargetMode="External"/><Relationship Id="rId30" Type="http://schemas.openxmlformats.org/officeDocument/2006/relationships/hyperlink" Target="https://www.youtube.com/" TargetMode="External"/><Relationship Id="rId35" Type="http://schemas.openxmlformats.org/officeDocument/2006/relationships/hyperlink" Target="https://site.bilet.worldskills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1397</Words>
  <Characters>7969</Characters>
  <Application>Microsoft Office Word</Application>
  <DocSecurity>0</DocSecurity>
  <Lines>66</Lines>
  <Paragraphs>18</Paragraphs>
  <ScaleCrop>false</ScaleCrop>
  <Company>Grizli777</Company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1</cp:revision>
  <dcterms:created xsi:type="dcterms:W3CDTF">2022-10-19T06:36:00Z</dcterms:created>
  <dcterms:modified xsi:type="dcterms:W3CDTF">2022-10-19T06:37:00Z</dcterms:modified>
</cp:coreProperties>
</file>